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/>
          <w:sz w:val="28"/>
          <w:szCs w:val="28"/>
          <w:lang w:eastAsia="zh-CN"/>
        </w:rPr>
      </w:pPr>
    </w:p>
    <w:p>
      <w:pPr>
        <w:spacing w:line="500" w:lineRule="exact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国际经营部专职翻译岗</w:t>
      </w:r>
    </w:p>
    <w:p>
      <w:pPr>
        <w:rPr>
          <w:rFonts w:hint="eastAsia"/>
          <w:lang w:val="en-US" w:eastAsia="zh-CN"/>
        </w:rPr>
      </w:pPr>
    </w:p>
    <w:p>
      <w:pPr>
        <w:spacing w:line="500" w:lineRule="exac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职责描述：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.负责公司</w:t>
      </w:r>
      <w:r>
        <w:rPr>
          <w:rFonts w:hint="eastAsia" w:ascii="宋体" w:hAnsi="宋体" w:cs="宋体"/>
          <w:sz w:val="30"/>
          <w:szCs w:val="30"/>
          <w:lang w:val="en-US" w:eastAsia="zh-CN"/>
        </w:rPr>
        <w:t>有关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翻译工作及管理，包括各种往来邮件、信件、标书等文件的翻译；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2.参与公司外宾接待工作；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3.配合项目营销过程交流，投标阶段澄清等翻译工作；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4.做好相关部门商务谈判及对外联络的现场翻译工作；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5.与翻译相关的其他工作。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spacing w:line="500" w:lineRule="exact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spacing w:line="500" w:lineRule="exac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任职要求：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1.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有较强的事业心，责任感和敬业精神，工作认真负责；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2.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英语等相关专业本科及以上学历，专业英语八级或同等水平，</w:t>
      </w:r>
      <w:r>
        <w:rPr>
          <w:rFonts w:hint="eastAsia" w:ascii="宋体" w:hAnsi="宋体" w:cs="宋体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年</w:t>
      </w:r>
      <w:r>
        <w:rPr>
          <w:rFonts w:hint="eastAsia" w:ascii="宋体" w:hAnsi="宋体" w:cs="宋体"/>
          <w:sz w:val="30"/>
          <w:szCs w:val="30"/>
          <w:lang w:val="en-US" w:eastAsia="zh-CN"/>
        </w:rPr>
        <w:t>及</w:t>
      </w:r>
      <w:bookmarkStart w:id="0" w:name="_GoBack"/>
      <w:bookmarkEnd w:id="0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以上翻译工作经验；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3.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熟练掌握听、说、读、写等英语基本技能，能够用英语进行熟练交流；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4.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思维灵活，有较强的人际沟通能力，熟练掌握办公软件；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5.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有海外工作经验者可优先考虑。</w:t>
      </w:r>
    </w:p>
    <w:p>
      <w:pPr>
        <w:spacing w:line="500" w:lineRule="exact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spacing w:line="500" w:lineRule="exact"/>
        <w:ind w:firstLine="600" w:firstLineChars="200"/>
        <w:rPr>
          <w:rFonts w:hint="eastAsia" w:ascii="宋体" w:hAnsi="宋体" w:eastAsia="宋体" w:cs="宋体"/>
          <w:kern w:val="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84A"/>
    <w:rsid w:val="000B066B"/>
    <w:rsid w:val="00245AE6"/>
    <w:rsid w:val="0029484A"/>
    <w:rsid w:val="00296594"/>
    <w:rsid w:val="004366B5"/>
    <w:rsid w:val="004602E0"/>
    <w:rsid w:val="00593F3A"/>
    <w:rsid w:val="007D2BBD"/>
    <w:rsid w:val="007F315B"/>
    <w:rsid w:val="009D11A4"/>
    <w:rsid w:val="00A51AF8"/>
    <w:rsid w:val="00A64538"/>
    <w:rsid w:val="00BB7129"/>
    <w:rsid w:val="00D46FB1"/>
    <w:rsid w:val="00D52FE3"/>
    <w:rsid w:val="00E87236"/>
    <w:rsid w:val="00EB4452"/>
    <w:rsid w:val="00EF458A"/>
    <w:rsid w:val="00F313DC"/>
    <w:rsid w:val="00F93326"/>
    <w:rsid w:val="01221542"/>
    <w:rsid w:val="09A7448F"/>
    <w:rsid w:val="11F83AB7"/>
    <w:rsid w:val="16A82EF3"/>
    <w:rsid w:val="1B2F0BE6"/>
    <w:rsid w:val="2D522DD1"/>
    <w:rsid w:val="353C6873"/>
    <w:rsid w:val="39FE2BB7"/>
    <w:rsid w:val="429E1007"/>
    <w:rsid w:val="50300159"/>
    <w:rsid w:val="54943164"/>
    <w:rsid w:val="5EA70C49"/>
    <w:rsid w:val="643853DE"/>
    <w:rsid w:val="6E302D41"/>
    <w:rsid w:val="731F36C3"/>
    <w:rsid w:val="73DA7F70"/>
    <w:rsid w:val="7EDF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182</Words>
  <Characters>1039</Characters>
  <Lines>8</Lines>
  <Paragraphs>2</Paragraphs>
  <TotalTime>13</TotalTime>
  <ScaleCrop>false</ScaleCrop>
  <LinksUpToDate>false</LinksUpToDate>
  <CharactersWithSpaces>1219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2019-08-20T06:57:00Z</dcterms:created>
  <dc:creator>微软用户</dc:creator>
  <cp:lastModifiedBy>admin</cp:lastModifiedBy>
  <cp:lastPrinted>2019-08-20T07:27:00Z</cp:lastPrinted>
  <dcterms:modified xsi:type="dcterms:W3CDTF">2020-09-28T15:48:20Z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