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分公司财务</w:t>
      </w:r>
      <w:r>
        <w:rPr>
          <w:rFonts w:hint="eastAsia"/>
          <w:b/>
          <w:bCs/>
          <w:sz w:val="32"/>
          <w:szCs w:val="32"/>
          <w:lang w:val="en-US" w:eastAsia="zh-CN"/>
        </w:rPr>
        <w:t>负责人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（委派财务经理方向）</w:t>
      </w:r>
      <w:r>
        <w:rPr>
          <w:rFonts w:hint="eastAsia"/>
          <w:b/>
          <w:bCs/>
          <w:sz w:val="32"/>
          <w:szCs w:val="32"/>
          <w:lang w:eastAsia="zh-CN"/>
        </w:rPr>
        <w:t>主要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岗位职责</w:t>
      </w: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b/>
          <w:bCs/>
          <w:sz w:val="32"/>
          <w:szCs w:val="32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及任职要求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color w:val="333333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/>
          <w:color w:val="333333"/>
          <w:sz w:val="30"/>
          <w:szCs w:val="30"/>
          <w:shd w:val="clear" w:color="auto" w:fill="FFFFFF"/>
        </w:rPr>
        <w:t>岗位职责：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领导组织分公司财务部门日常会计核算、税务筹划、对财务管理工作进行指引，负责分公司财务系统建设；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监督财经法规、制度的执行，制定分公司财务管理的各项制度；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及时、准确、规范的进行财务信息披露，对项目和经营活动进行风险评估、指导、跟踪和财务风险控制；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负责编制及组织实施财务预算，月、季、年度财务报告工作，定期对分公司预算、决算数据进行分析对比，参与分公司、项目经济运营分析报告的编制；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协调同业主、银行、税务等政府部门的关系，维护分公司利益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0"/>
          <w:szCs w:val="30"/>
        </w:rPr>
        <w:t>任职要求：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财务、会计、金融、税务等相关专业本科及以上学历，具有中级会计师及以上职称，男性，年龄40岁以下（条件合适者年龄可适当延长）；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熟悉会计、审计、税务、财务管理、相关法律法规，有大型建筑施工企业项目管理经验，有分公司、项目财务经理三年以上工作经验，可长期驻外；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熟练使用电算化、信息化管理、办公等软件；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30"/>
          <w:szCs w:val="30"/>
          <w:shd w:val="clear" w:color="auto" w:fill="FFFFFF"/>
        </w:rPr>
        <w:t>具有良好的职业操守及团队合作精神，较强的沟通、理解和分析能力。</w:t>
      </w:r>
    </w:p>
    <w:p>
      <w:pPr>
        <w:rPr>
          <w:rFonts w:hint="eastAsia" w:asciiTheme="minorEastAsia" w:hAnsiTheme="minorEastAsia" w:eastAsiaTheme="minorEastAsia" w:cstheme="minorEastAsia"/>
          <w:color w:val="auto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50715"/>
    <w:rsid w:val="00041FFA"/>
    <w:rsid w:val="000A17FE"/>
    <w:rsid w:val="001A5FDA"/>
    <w:rsid w:val="00566DA8"/>
    <w:rsid w:val="0058168A"/>
    <w:rsid w:val="00697976"/>
    <w:rsid w:val="00755C70"/>
    <w:rsid w:val="007D710D"/>
    <w:rsid w:val="007E217F"/>
    <w:rsid w:val="0088740E"/>
    <w:rsid w:val="008E280B"/>
    <w:rsid w:val="0098539D"/>
    <w:rsid w:val="00A417F4"/>
    <w:rsid w:val="00A846CF"/>
    <w:rsid w:val="00B50715"/>
    <w:rsid w:val="00B725FB"/>
    <w:rsid w:val="00C14276"/>
    <w:rsid w:val="00C74B9C"/>
    <w:rsid w:val="00DD3508"/>
    <w:rsid w:val="00EB734C"/>
    <w:rsid w:val="03A24878"/>
    <w:rsid w:val="09480D22"/>
    <w:rsid w:val="1B512508"/>
    <w:rsid w:val="1BED22C1"/>
    <w:rsid w:val="219641FE"/>
    <w:rsid w:val="21AC27A4"/>
    <w:rsid w:val="21D80F2B"/>
    <w:rsid w:val="24D229FA"/>
    <w:rsid w:val="2BC66702"/>
    <w:rsid w:val="2C5A6C02"/>
    <w:rsid w:val="418E670B"/>
    <w:rsid w:val="4A524875"/>
    <w:rsid w:val="4C7D5A97"/>
    <w:rsid w:val="4DA8200D"/>
    <w:rsid w:val="58437403"/>
    <w:rsid w:val="67014E9F"/>
    <w:rsid w:val="671A5FCA"/>
    <w:rsid w:val="740B23D2"/>
    <w:rsid w:val="7D83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标题 2 Char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200</Words>
  <Characters>1144</Characters>
  <Lines>9</Lines>
  <Paragraphs>2</Paragraphs>
  <TotalTime>0</TotalTime>
  <ScaleCrop>false</ScaleCrop>
  <LinksUpToDate>false</LinksUpToDate>
  <CharactersWithSpaces>1342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2018-03-09T14:05:00Z</dcterms:created>
  <dc:creator>admin</dc:creator>
  <cp:lastModifiedBy>张双喜</cp:lastModifiedBy>
  <dcterms:modified xsi:type="dcterms:W3CDTF">2020-03-12T09:04:53Z</dcterms:modified>
  <dc:title>招聘启事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