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工程管理部-副主任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1.协助</w:t>
      </w:r>
      <w:r>
        <w:rPr>
          <w:rFonts w:hint="eastAsia" w:ascii="宋体" w:hAnsi="宋体"/>
          <w:sz w:val="30"/>
          <w:szCs w:val="30"/>
        </w:rPr>
        <w:t>主任组织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贯彻落实党和国家及行业关于建筑工程项目管理、三个体系管理的方针政策、法律法规和行业标准规范；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2.协助</w:t>
      </w:r>
      <w:r>
        <w:rPr>
          <w:rFonts w:hint="eastAsia" w:ascii="宋体" w:hAnsi="宋体"/>
          <w:sz w:val="30"/>
          <w:szCs w:val="30"/>
        </w:rPr>
        <w:t>主任制定和完善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公司项目管理、三个体系管理的管理制度与流程并监督实施；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cstheme="minorBidi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.协助</w:t>
      </w:r>
      <w:r>
        <w:rPr>
          <w:rFonts w:hint="eastAsia" w:ascii="宋体" w:hAnsi="宋体"/>
          <w:sz w:val="30"/>
          <w:szCs w:val="30"/>
        </w:rPr>
        <w:t>主任组织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建立公司分包商名录，开展分包商准入、考核、分级动态管理、分</w:t>
      </w:r>
      <w:bookmarkStart w:id="0" w:name="_GoBack"/>
      <w:bookmarkEnd w:id="0"/>
      <w:r>
        <w:rPr>
          <w:rFonts w:hint="eastAsia" w:asciiTheme="minorEastAsia" w:hAnsiTheme="minorEastAsia" w:eastAsiaTheme="minorEastAsia" w:cstheme="minorBidi"/>
          <w:sz w:val="30"/>
          <w:szCs w:val="30"/>
        </w:rPr>
        <w:t>包工程招投标工作；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cstheme="minorBidi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.协助</w:t>
      </w:r>
      <w:r>
        <w:rPr>
          <w:rFonts w:hint="eastAsia" w:ascii="宋体" w:hAnsi="宋体"/>
          <w:sz w:val="30"/>
          <w:szCs w:val="30"/>
        </w:rPr>
        <w:t>主任组织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公司三个体系贯标和内审工作；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cstheme="minorBidi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.协助</w:t>
      </w:r>
      <w:r>
        <w:rPr>
          <w:rFonts w:hint="eastAsia" w:ascii="宋体" w:hAnsi="宋体"/>
          <w:sz w:val="30"/>
          <w:szCs w:val="30"/>
        </w:rPr>
        <w:t>主任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监督公司工程项目进度管理；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cstheme="minorBidi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.协助</w:t>
      </w:r>
      <w:r>
        <w:rPr>
          <w:rFonts w:hint="eastAsia" w:ascii="宋体" w:hAnsi="宋体"/>
          <w:sz w:val="30"/>
          <w:szCs w:val="30"/>
        </w:rPr>
        <w:t>主任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组织公司工程项目创优工作；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cstheme="minorBidi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.协助</w:t>
      </w:r>
      <w:r>
        <w:rPr>
          <w:rFonts w:hint="eastAsia" w:ascii="宋体" w:hAnsi="宋体"/>
          <w:sz w:val="30"/>
          <w:szCs w:val="30"/>
        </w:rPr>
        <w:t>主任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组织公司工程项目责任事故（事件）的调查、处理；</w:t>
      </w:r>
    </w:p>
    <w:p>
      <w:pPr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4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2021-07-22T09:13:26Z</dcterms:created>
  <dc:creator>brh</dc:creator>
  <cp:lastModifiedBy>Bbbbbb</cp:lastModifiedBy>
  <dcterms:modified xsi:type="dcterms:W3CDTF">2021-07-22T09:20:26Z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