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" w:hAnsi="仿宋" w:eastAsia="仿宋"/>
          <w:b/>
          <w:sz w:val="30"/>
          <w:szCs w:val="30"/>
        </w:rPr>
      </w:pPr>
      <w:r>
        <w:rPr>
          <w:rFonts w:hint="eastAsia" w:ascii="仿宋" w:hAnsi="仿宋" w:eastAsia="仿宋"/>
          <w:b/>
          <w:sz w:val="30"/>
          <w:szCs w:val="30"/>
        </w:rPr>
        <w:t>岗位职责</w:t>
      </w:r>
    </w:p>
    <w:p>
      <w:pPr>
        <w:spacing w:line="560" w:lineRule="exact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(1</w:t>
      </w:r>
      <w:r>
        <w:rPr>
          <w:rFonts w:hint="eastAsia" w:ascii="仿宋" w:hAnsi="仿宋" w:eastAsia="仿宋"/>
          <w:sz w:val="30"/>
          <w:szCs w:val="30"/>
        </w:rPr>
        <w:t>)</w:t>
      </w:r>
      <w:r>
        <w:rPr>
          <w:rFonts w:ascii="仿宋" w:hAnsi="仿宋" w:eastAsia="仿宋"/>
          <w:sz w:val="30"/>
          <w:szCs w:val="30"/>
        </w:rPr>
        <w:t>参与厂址选择报告、可行性研究报告等的编制工作。与其它专业配合编写工程前期设计文件，包括结构专业工程设计说明、建筑结构筑物一览表，配合概算专业进行建材估算，提出工程地质勘察技术要求等</w:t>
      </w:r>
      <w:r>
        <w:rPr>
          <w:rFonts w:hint="eastAsia" w:ascii="仿宋" w:hAnsi="仿宋" w:eastAsia="仿宋"/>
          <w:sz w:val="30"/>
          <w:szCs w:val="30"/>
        </w:rPr>
        <w:t>；</w:t>
      </w:r>
    </w:p>
    <w:p>
      <w:pPr>
        <w:spacing w:line="560" w:lineRule="exact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(2</w:t>
      </w:r>
      <w:r>
        <w:rPr>
          <w:rFonts w:hint="eastAsia" w:ascii="仿宋" w:hAnsi="仿宋" w:eastAsia="仿宋"/>
          <w:sz w:val="30"/>
          <w:szCs w:val="30"/>
        </w:rPr>
        <w:t>)</w:t>
      </w:r>
      <w:r>
        <w:rPr>
          <w:rFonts w:ascii="仿宋" w:hAnsi="仿宋" w:eastAsia="仿宋"/>
          <w:sz w:val="30"/>
          <w:szCs w:val="30"/>
        </w:rPr>
        <w:t>基础设计阶段，根据工艺布置专业及其它专业条件，提出结构方案，经计算后绘制结构初步设计图</w:t>
      </w:r>
      <w:r>
        <w:rPr>
          <w:rFonts w:hint="eastAsia" w:ascii="仿宋" w:hAnsi="仿宋" w:eastAsia="仿宋"/>
          <w:sz w:val="30"/>
          <w:szCs w:val="30"/>
        </w:rPr>
        <w:t>；</w:t>
      </w:r>
    </w:p>
    <w:p>
      <w:pPr>
        <w:spacing w:line="560" w:lineRule="exact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(3</w:t>
      </w:r>
      <w:r>
        <w:rPr>
          <w:rFonts w:hint="eastAsia" w:ascii="仿宋" w:hAnsi="仿宋" w:eastAsia="仿宋"/>
          <w:sz w:val="30"/>
          <w:szCs w:val="30"/>
        </w:rPr>
        <w:t>)</w:t>
      </w:r>
      <w:r>
        <w:rPr>
          <w:rFonts w:ascii="仿宋" w:hAnsi="仿宋" w:eastAsia="仿宋"/>
          <w:sz w:val="30"/>
          <w:szCs w:val="30"/>
        </w:rPr>
        <w:t>详细设计阶段，依据相关设计规范，运用结构分析软件进行建模计算，完成结构在各种荷载作用效应下的力学分析和设计，编制完整的计算书，绘制结构施工图，包括钢筋混凝土结构、钢结构、设备基础、特种结构、尾矿库等各种类型的建筑物和构筑物</w:t>
      </w:r>
      <w:r>
        <w:rPr>
          <w:rFonts w:hint="eastAsia" w:ascii="仿宋" w:hAnsi="仿宋" w:eastAsia="仿宋"/>
          <w:sz w:val="30"/>
          <w:szCs w:val="30"/>
        </w:rPr>
        <w:t>；</w:t>
      </w:r>
    </w:p>
    <w:p>
      <w:pPr>
        <w:spacing w:line="560" w:lineRule="exact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(4</w:t>
      </w:r>
      <w:r>
        <w:rPr>
          <w:rFonts w:hint="eastAsia" w:ascii="仿宋" w:hAnsi="仿宋" w:eastAsia="仿宋"/>
          <w:sz w:val="30"/>
          <w:szCs w:val="30"/>
        </w:rPr>
        <w:t>)</w:t>
      </w:r>
      <w:r>
        <w:rPr>
          <w:rFonts w:ascii="仿宋" w:hAnsi="仿宋" w:eastAsia="仿宋"/>
          <w:sz w:val="30"/>
          <w:szCs w:val="30"/>
        </w:rPr>
        <w:t>根据项目需要担任现场设计代表，参与解决工程施工过程中出现的结构技术问题</w:t>
      </w:r>
      <w:r>
        <w:rPr>
          <w:rFonts w:hint="eastAsia" w:ascii="仿宋" w:hAnsi="仿宋" w:eastAsia="仿宋"/>
          <w:sz w:val="30"/>
          <w:szCs w:val="30"/>
        </w:rPr>
        <w:t>；</w:t>
      </w:r>
    </w:p>
    <w:p>
      <w:pPr>
        <w:spacing w:line="560" w:lineRule="exact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(5)进行工程总结和资料归档。</w:t>
      </w:r>
    </w:p>
    <w:p>
      <w:pPr>
        <w:spacing w:line="560" w:lineRule="exact"/>
        <w:rPr>
          <w:rFonts w:ascii="仿宋" w:hAnsi="仿宋" w:eastAsia="仿宋"/>
          <w:b/>
          <w:sz w:val="30"/>
          <w:szCs w:val="30"/>
        </w:rPr>
      </w:pPr>
      <w:r>
        <w:rPr>
          <w:rFonts w:hint="eastAsia" w:ascii="仿宋" w:hAnsi="仿宋" w:eastAsia="仿宋"/>
          <w:b/>
          <w:sz w:val="30"/>
          <w:szCs w:val="30"/>
        </w:rPr>
        <w:t>任职要求</w:t>
      </w:r>
    </w:p>
    <w:p>
      <w:pPr>
        <w:spacing w:line="560" w:lineRule="exact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(1</w:t>
      </w:r>
      <w:r>
        <w:rPr>
          <w:rFonts w:hint="eastAsia" w:ascii="仿宋" w:hAnsi="仿宋" w:eastAsia="仿宋"/>
          <w:sz w:val="30"/>
          <w:szCs w:val="30"/>
        </w:rPr>
        <w:t>)</w:t>
      </w:r>
      <w:r>
        <w:rPr>
          <w:rFonts w:ascii="仿宋" w:hAnsi="仿宋" w:eastAsia="仿宋"/>
          <w:sz w:val="30"/>
          <w:szCs w:val="30"/>
        </w:rPr>
        <w:t>教育背景:具有硕士学历，所学专业为结构工程、土木工程等相关专业;</w:t>
      </w:r>
    </w:p>
    <w:p>
      <w:pPr>
        <w:spacing w:line="560" w:lineRule="exact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(2</w:t>
      </w:r>
      <w:r>
        <w:rPr>
          <w:rFonts w:hint="eastAsia" w:ascii="仿宋" w:hAnsi="仿宋" w:eastAsia="仿宋"/>
          <w:sz w:val="30"/>
          <w:szCs w:val="30"/>
        </w:rPr>
        <w:t>)</w:t>
      </w:r>
      <w:r>
        <w:rPr>
          <w:rFonts w:ascii="仿宋" w:hAnsi="仿宋" w:eastAsia="仿宋"/>
          <w:sz w:val="30"/>
          <w:szCs w:val="30"/>
        </w:rPr>
        <w:t>外语水平:英语六级及以上水平，达到能够独立阅读专业技术资料和进行基本会话的水平;</w:t>
      </w:r>
    </w:p>
    <w:p>
      <w:pPr>
        <w:spacing w:line="560" w:lineRule="exact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sz w:val="30"/>
          <w:szCs w:val="30"/>
        </w:rPr>
        <w:t>(3)计算机技能:能够熟练使用结构分析设计软件，如PKPM、盈建科、SAP2000、MIDAS等</w:t>
      </w:r>
      <w:r>
        <w:rPr>
          <w:rFonts w:hint="eastAsia" w:ascii="仿宋" w:hAnsi="仿宋" w:eastAsia="仿宋"/>
          <w:sz w:val="30"/>
          <w:szCs w:val="30"/>
        </w:rPr>
        <w:t>；</w:t>
      </w:r>
    </w:p>
    <w:p>
      <w:r>
        <w:rPr>
          <w:rFonts w:ascii="仿宋" w:hAnsi="仿宋" w:eastAsia="仿宋"/>
          <w:sz w:val="30"/>
          <w:szCs w:val="30"/>
        </w:rPr>
        <w:t>(4)基本素质:具有良好的沟通、协调和组织能力。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905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2022-03-02T02:05:43Z</dcterms:created>
  <dc:creator>brh</dc:creator>
  <cp:lastModifiedBy>Bbbbbb</cp:lastModifiedBy>
  <dcterms:modified xsi:type="dcterms:W3CDTF">2022-03-02T02:06:02Z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