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岗位职责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负责公司具体项目的工艺设计，工艺计算、具体完成PFD、PID物料衡算，能量衡算等;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(2)完成定型设备(主要包括机、泵类)选型，并在其他专业(电气、仪表)的配合下完成设备选型;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完成非标设备(主要为压力容器）的设备条件图;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(4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完成仪表（主要包括温度、压力、流量、液压等)的仪表工艺参数表，并审核仪表专业完成的仪表选型数据表，并配合仪表专业完成仪表选型;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(5)为控制专业提出需求，完成整套装置的控制系统设计;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(6）为设计院其它专业，包括设备布置，配管专业提出需求，并审核设计院完成的设计;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(7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作为工艺专业施工代表，监督完成装置的现场安装;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(8)为用户提供系统手册和操作人员培训，装置调试和指导用户开车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(9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处理施工安装中出现的本专业设计问题，编写工程设计总结及开车总结。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4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2022-03-02T01:46:35Z</dcterms:created>
  <dc:creator>brh</dc:creator>
  <cp:lastModifiedBy>Bbbbbb</cp:lastModifiedBy>
  <dcterms:modified xsi:type="dcterms:W3CDTF">2022-03-02T01:47:49Z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