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岗位职责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(1</w:t>
      </w:r>
      <w:r>
        <w:rPr>
          <w:rFonts w:hint="eastAsia" w:ascii="仿宋" w:hAnsi="仿宋" w:eastAsia="仿宋"/>
          <w:sz w:val="30"/>
          <w:szCs w:val="30"/>
        </w:rPr>
        <w:t>)</w:t>
      </w:r>
      <w:r>
        <w:rPr>
          <w:rFonts w:ascii="仿宋" w:hAnsi="仿宋" w:eastAsia="仿宋"/>
          <w:sz w:val="30"/>
          <w:szCs w:val="30"/>
        </w:rPr>
        <w:t>负责全厂蒸汽平衡，确定全厂供汽参数等级，负责热工装置，包括锅炉房、热电站、IGCC等及全厂性蒸汽系统的热工工艺设计</w:t>
      </w:r>
      <w:r>
        <w:rPr>
          <w:rFonts w:hint="eastAsia" w:ascii="仿宋" w:hAnsi="仿宋" w:eastAsia="仿宋"/>
          <w:sz w:val="30"/>
          <w:szCs w:val="30"/>
        </w:rPr>
        <w:t>；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(2)编制热工工艺设计文件∶工艺流程图、工艺说明书、工艺数据表及非标准设备条件简图、计算热工设备单元操作、确定热工设备选型。编制物料平衡表、蒸汽平衡图，确定主要设备的操作压力和操作温度、安全备忘录、化验分析条件表、仪表控制条件表和特殊用电要求</w:t>
      </w:r>
      <w:r>
        <w:rPr>
          <w:rFonts w:hint="eastAsia" w:ascii="仿宋" w:hAnsi="仿宋" w:eastAsia="仿宋"/>
          <w:sz w:val="30"/>
          <w:szCs w:val="30"/>
        </w:rPr>
        <w:t>；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(3</w:t>
      </w:r>
      <w:r>
        <w:rPr>
          <w:rFonts w:hint="eastAsia" w:ascii="仿宋" w:hAnsi="仿宋" w:eastAsia="仿宋"/>
          <w:sz w:val="30"/>
          <w:szCs w:val="30"/>
        </w:rPr>
        <w:t>)</w:t>
      </w:r>
      <w:r>
        <w:rPr>
          <w:rFonts w:ascii="仿宋" w:hAnsi="仿宋" w:eastAsia="仿宋"/>
          <w:sz w:val="30"/>
          <w:szCs w:val="30"/>
        </w:rPr>
        <w:t>参加热工装置审查评定和技术谈判，并转化为热工工艺设计内容，负责所选用技术的合理性和可靠性</w:t>
      </w:r>
      <w:r>
        <w:rPr>
          <w:rFonts w:hint="eastAsia" w:ascii="仿宋" w:hAnsi="仿宋" w:eastAsia="仿宋"/>
          <w:sz w:val="30"/>
          <w:szCs w:val="30"/>
        </w:rPr>
        <w:t>；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(4)协同化工工艺确定热负荷数据，商定各化工装置用汽负荷条件、除氧水供给条件和凝结水回收条件。协助审阅供货商提供的设备资料并提出选定关键材料的建议</w:t>
      </w:r>
      <w:r>
        <w:rPr>
          <w:rFonts w:hint="eastAsia" w:ascii="仿宋" w:hAnsi="仿宋" w:eastAsia="仿宋"/>
          <w:sz w:val="30"/>
          <w:szCs w:val="30"/>
        </w:rPr>
        <w:t>；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(5</w:t>
      </w:r>
      <w:r>
        <w:rPr>
          <w:rFonts w:hint="eastAsia" w:ascii="仿宋" w:hAnsi="仿宋" w:eastAsia="仿宋"/>
          <w:sz w:val="30"/>
          <w:szCs w:val="30"/>
        </w:rPr>
        <w:t>)</w:t>
      </w:r>
      <w:r>
        <w:rPr>
          <w:rFonts w:ascii="仿宋" w:hAnsi="仿宋" w:eastAsia="仿宋"/>
          <w:sz w:val="30"/>
          <w:szCs w:val="30"/>
        </w:rPr>
        <w:t>处理施工现场提出的有关本专业设计技术问题，编写本专业工程设计总结。</w:t>
      </w:r>
    </w:p>
    <w:p>
      <w:pPr>
        <w:spacing w:line="560" w:lineRule="exact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任职要求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具有本科及以上学历，所学专业为热能与动力工程等相关专业。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D73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2022-03-02T01:51:19Z</dcterms:created>
  <dc:creator>brh</dc:creator>
  <cp:lastModifiedBy>Bbbbbb</cp:lastModifiedBy>
  <dcterms:modified xsi:type="dcterms:W3CDTF">2022-03-02T01:51:41Z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