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3FB" w:rsidRDefault="00C00520" w:rsidP="00C00520">
      <w:pPr>
        <w:spacing w:beforeLines="50" w:afterLines="50"/>
        <w:ind w:firstLine="408"/>
        <w:jc w:val="center"/>
        <w:rPr>
          <w:rFonts w:ascii="宋体" w:eastAsia="宋体" w:hAnsi="宋体"/>
          <w:b/>
          <w:bCs/>
          <w:sz w:val="36"/>
          <w:szCs w:val="40"/>
        </w:rPr>
      </w:pPr>
      <w:r>
        <w:rPr>
          <w:rFonts w:ascii="宋体" w:eastAsia="宋体" w:hAnsi="宋体" w:hint="eastAsia"/>
          <w:b/>
          <w:bCs/>
          <w:sz w:val="36"/>
          <w:szCs w:val="40"/>
        </w:rPr>
        <w:t>子</w:t>
      </w:r>
      <w:r w:rsidR="00037CBB">
        <w:rPr>
          <w:rFonts w:ascii="宋体" w:eastAsia="宋体" w:hAnsi="宋体" w:hint="eastAsia"/>
          <w:b/>
          <w:bCs/>
          <w:sz w:val="36"/>
          <w:szCs w:val="40"/>
        </w:rPr>
        <w:t>公司</w:t>
      </w:r>
      <w:r w:rsidR="00380BFB">
        <w:rPr>
          <w:rFonts w:ascii="宋体" w:eastAsia="宋体" w:hAnsi="宋体" w:hint="eastAsia"/>
          <w:b/>
          <w:bCs/>
          <w:sz w:val="36"/>
          <w:szCs w:val="40"/>
        </w:rPr>
        <w:t>项目</w:t>
      </w:r>
      <w:r w:rsidR="00037CBB">
        <w:rPr>
          <w:rFonts w:ascii="宋体" w:eastAsia="宋体" w:hAnsi="宋体" w:hint="eastAsia"/>
          <w:b/>
          <w:bCs/>
          <w:sz w:val="36"/>
          <w:szCs w:val="40"/>
        </w:rPr>
        <w:t>总工岗位职责及任职要求</w:t>
      </w:r>
    </w:p>
    <w:p w:rsidR="003B13FB" w:rsidRDefault="00037CBB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岗位职责：</w:t>
      </w:r>
    </w:p>
    <w:p w:rsidR="00380BFB" w:rsidRPr="00380BFB" w:rsidRDefault="00380BFB" w:rsidP="00380BFB">
      <w:pPr>
        <w:widowControl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380BFB">
        <w:rPr>
          <w:rFonts w:ascii="宋体" w:eastAsia="宋体" w:hAnsi="宋体" w:hint="eastAsia"/>
          <w:sz w:val="28"/>
          <w:szCs w:val="28"/>
        </w:rPr>
        <w:t>1、负责项目部全面技术管理工作，负责处理好各分部分项工程交施工中的技术问题，对搞好施工安全技术负直接管理责任，并协助项省经理对项目进行日常全面管理。</w:t>
      </w:r>
    </w:p>
    <w:p w:rsidR="00380BFB" w:rsidRPr="00380BFB" w:rsidRDefault="00380BFB" w:rsidP="00380BFB">
      <w:pPr>
        <w:widowControl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380BFB">
        <w:rPr>
          <w:rFonts w:ascii="宋体" w:eastAsia="宋体" w:hAnsi="宋体" w:hint="eastAsia"/>
          <w:sz w:val="28"/>
          <w:szCs w:val="28"/>
        </w:rPr>
        <w:t>2、参加工程项目的设计交底和图纸会审，作好会审记录；</w:t>
      </w:r>
    </w:p>
    <w:p w:rsidR="00380BFB" w:rsidRPr="00380BFB" w:rsidRDefault="00380BFB" w:rsidP="00380BFB">
      <w:pPr>
        <w:widowControl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380BFB">
        <w:rPr>
          <w:rFonts w:ascii="宋体" w:eastAsia="宋体" w:hAnsi="宋体" w:hint="eastAsia"/>
          <w:sz w:val="28"/>
          <w:szCs w:val="28"/>
        </w:rPr>
        <w:t xml:space="preserve">3、负责组织编制项目施工组织设计和专项施工方案(含专项安全施工方案 )，如高大脚手架、深基坑、塔吊等，报公司审批后再组织施工。  </w:t>
      </w:r>
    </w:p>
    <w:p w:rsidR="00380BFB" w:rsidRPr="00380BFB" w:rsidRDefault="00380BFB" w:rsidP="00380BFB">
      <w:pPr>
        <w:widowControl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380BFB">
        <w:rPr>
          <w:rFonts w:ascii="宋体" w:eastAsia="宋体" w:hAnsi="宋体" w:hint="eastAsia"/>
          <w:sz w:val="28"/>
          <w:szCs w:val="28"/>
        </w:rPr>
        <w:t>4、负责施工组织设计的交底工作，并监督检查落实情况。</w:t>
      </w:r>
    </w:p>
    <w:p w:rsidR="00380BFB" w:rsidRPr="00380BFB" w:rsidRDefault="00380BFB" w:rsidP="005F0859">
      <w:pPr>
        <w:widowControl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380BFB">
        <w:rPr>
          <w:rFonts w:ascii="宋体" w:eastAsia="宋体" w:hAnsi="宋体" w:hint="eastAsia"/>
          <w:sz w:val="28"/>
          <w:szCs w:val="28"/>
        </w:rPr>
        <w:t>5、规划施工现场及临时设施的布局，负责规划编制施工现场平面布置图。</w:t>
      </w:r>
    </w:p>
    <w:p w:rsidR="00380BFB" w:rsidRPr="00380BFB" w:rsidRDefault="00380BFB" w:rsidP="005F0859">
      <w:pPr>
        <w:widowControl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380BFB">
        <w:rPr>
          <w:rFonts w:ascii="宋体" w:eastAsia="宋体" w:hAnsi="宋体" w:hint="eastAsia"/>
          <w:sz w:val="28"/>
          <w:szCs w:val="28"/>
        </w:rPr>
        <w:t>6、主持制定“项目质量保证体系”及质量管理目标,责任落实到人，组织对在施工程质量定期进行检查评议。</w:t>
      </w:r>
    </w:p>
    <w:p w:rsidR="00380BFB" w:rsidRPr="00380BFB" w:rsidRDefault="00380BFB" w:rsidP="00380BFB">
      <w:pPr>
        <w:widowControl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380BFB">
        <w:rPr>
          <w:rFonts w:ascii="宋体" w:eastAsia="宋体" w:hAnsi="宋体" w:hint="eastAsia"/>
          <w:sz w:val="28"/>
          <w:szCs w:val="28"/>
        </w:rPr>
        <w:t>7、参加对质量事故的调查处理，负责事故处理技术方案的编制。对施工中容易出现的质量问题制定预控措施，发生重大质量事故要及时上报。</w:t>
      </w:r>
    </w:p>
    <w:p w:rsidR="00380BFB" w:rsidRPr="00380BFB" w:rsidRDefault="00380BFB" w:rsidP="00380BFB">
      <w:pPr>
        <w:widowControl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380BFB">
        <w:rPr>
          <w:rFonts w:ascii="宋体" w:eastAsia="宋体" w:hAnsi="宋体" w:hint="eastAsia"/>
          <w:sz w:val="28"/>
          <w:szCs w:val="28"/>
        </w:rPr>
        <w:t>8、负责工程项目的设计变更、现场签证等、施工方案等工作。</w:t>
      </w:r>
    </w:p>
    <w:p w:rsidR="00380BFB" w:rsidRPr="00380BFB" w:rsidRDefault="00380BFB" w:rsidP="00380BFB">
      <w:pPr>
        <w:widowControl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380BFB">
        <w:rPr>
          <w:rFonts w:ascii="宋体" w:eastAsia="宋体" w:hAnsi="宋体" w:hint="eastAsia"/>
          <w:sz w:val="28"/>
          <w:szCs w:val="28"/>
        </w:rPr>
        <w:t>9、做好技术质量、安全文明施工量化考核工作。</w:t>
      </w:r>
    </w:p>
    <w:p w:rsidR="00380BFB" w:rsidRPr="00380BFB" w:rsidRDefault="00380BFB" w:rsidP="00380BFB">
      <w:pPr>
        <w:widowControl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380BFB">
        <w:rPr>
          <w:rFonts w:ascii="宋体" w:eastAsia="宋体" w:hAnsi="宋体" w:hint="eastAsia"/>
          <w:sz w:val="28"/>
          <w:szCs w:val="28"/>
        </w:rPr>
        <w:t>10、组织关键工序的检查验收工作，安全防护设施设备的验收工作，负责对特殊及关键部位的施工进行安全技术交底。</w:t>
      </w:r>
    </w:p>
    <w:p w:rsidR="00380BFB" w:rsidRPr="00380BFB" w:rsidRDefault="00380BFB" w:rsidP="00380BFB">
      <w:pPr>
        <w:widowControl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380BFB">
        <w:rPr>
          <w:rFonts w:ascii="宋体" w:eastAsia="宋体" w:hAnsi="宋体" w:hint="eastAsia"/>
          <w:sz w:val="28"/>
          <w:szCs w:val="28"/>
        </w:rPr>
        <w:t>11、负责现场塔吊、物料提升机、吊篮等租赁安装单位资质、安装验收手续和施工拆、装方案的审查,参加过程管理控制;负责材料设备合格分供方的审查工作。</w:t>
      </w:r>
    </w:p>
    <w:p w:rsidR="00380BFB" w:rsidRPr="00380BFB" w:rsidRDefault="00380BFB" w:rsidP="00380BFB">
      <w:pPr>
        <w:widowControl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380BFB">
        <w:rPr>
          <w:rFonts w:ascii="宋体" w:eastAsia="宋体" w:hAnsi="宋体" w:hint="eastAsia"/>
          <w:sz w:val="28"/>
          <w:szCs w:val="28"/>
        </w:rPr>
        <w:lastRenderedPageBreak/>
        <w:t>12、负责推广应用“四新”技术，做好计量、测量、试验管理工作，负责资料的收集、整理、撰写施工技术总结。</w:t>
      </w:r>
    </w:p>
    <w:p w:rsidR="003B13FB" w:rsidRPr="00380BFB" w:rsidRDefault="003B13FB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sz w:val="30"/>
          <w:szCs w:val="30"/>
        </w:rPr>
      </w:pPr>
    </w:p>
    <w:p w:rsidR="003B13FB" w:rsidRDefault="00037CBB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任职要求：</w:t>
      </w:r>
    </w:p>
    <w:p w:rsidR="003B13FB" w:rsidRDefault="00037CBB">
      <w:pPr>
        <w:pStyle w:val="a5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1.专科及以上学历，</w:t>
      </w:r>
      <w:r w:rsidR="00380BFB">
        <w:rPr>
          <w:rFonts w:ascii="宋体" w:eastAsia="宋体" w:hAnsi="宋体" w:hint="eastAsia"/>
          <w:sz w:val="28"/>
          <w:szCs w:val="28"/>
        </w:rPr>
        <w:t>助理</w:t>
      </w:r>
      <w:r>
        <w:rPr>
          <w:rFonts w:ascii="宋体" w:eastAsia="宋体" w:hAnsi="宋体" w:hint="eastAsia"/>
          <w:sz w:val="28"/>
          <w:szCs w:val="28"/>
        </w:rPr>
        <w:t>及以上专业技术职称，具有</w:t>
      </w:r>
      <w:r w:rsidR="00380BFB"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年以上相关工作经历；</w:t>
      </w:r>
    </w:p>
    <w:p w:rsidR="003B13FB" w:rsidRDefault="00037CBB">
      <w:pPr>
        <w:pStyle w:val="a5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2.熟悉石油化工建设法规、工程技术标准、熟悉项目专业技术业务，具有提出关键技术课题，组织研究、实施的经历和能力，对先进技术、软件等新技术有充分的敏锐性；</w:t>
      </w:r>
    </w:p>
    <w:p w:rsidR="003B13FB" w:rsidRDefault="00037CBB">
      <w:pPr>
        <w:pStyle w:val="a5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3.具有较强的技术领导和技术决策能力、能组织、预判、应对和处理项目中出现的工程技术问题。   </w:t>
      </w:r>
    </w:p>
    <w:sectPr w:rsidR="003B13FB" w:rsidSect="003B13FB">
      <w:pgSz w:w="11906" w:h="16838"/>
      <w:pgMar w:top="1361" w:right="1304" w:bottom="136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CEF" w:rsidRDefault="00462CEF" w:rsidP="00380BFB">
      <w:r>
        <w:separator/>
      </w:r>
    </w:p>
  </w:endnote>
  <w:endnote w:type="continuationSeparator" w:id="1">
    <w:p w:rsidR="00462CEF" w:rsidRDefault="00462CEF" w:rsidP="00380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CEF" w:rsidRDefault="00462CEF" w:rsidP="00380BFB">
      <w:r>
        <w:separator/>
      </w:r>
    </w:p>
  </w:footnote>
  <w:footnote w:type="continuationSeparator" w:id="1">
    <w:p w:rsidR="00462CEF" w:rsidRDefault="00462CEF" w:rsidP="00380B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6AA0"/>
    <w:rsid w:val="0001035F"/>
    <w:rsid w:val="00010893"/>
    <w:rsid w:val="00010BF2"/>
    <w:rsid w:val="00037CBB"/>
    <w:rsid w:val="001662C7"/>
    <w:rsid w:val="001906B8"/>
    <w:rsid w:val="00290B9D"/>
    <w:rsid w:val="002D6AA0"/>
    <w:rsid w:val="00347E0F"/>
    <w:rsid w:val="00354B58"/>
    <w:rsid w:val="0037592F"/>
    <w:rsid w:val="00380BFB"/>
    <w:rsid w:val="003A45ED"/>
    <w:rsid w:val="003B13FB"/>
    <w:rsid w:val="00462CEF"/>
    <w:rsid w:val="004A0887"/>
    <w:rsid w:val="004C1202"/>
    <w:rsid w:val="004D2114"/>
    <w:rsid w:val="005F0859"/>
    <w:rsid w:val="00617047"/>
    <w:rsid w:val="00621BC6"/>
    <w:rsid w:val="00642525"/>
    <w:rsid w:val="00727D02"/>
    <w:rsid w:val="00747E8F"/>
    <w:rsid w:val="00753047"/>
    <w:rsid w:val="00823768"/>
    <w:rsid w:val="00873CF2"/>
    <w:rsid w:val="00892916"/>
    <w:rsid w:val="008B60E1"/>
    <w:rsid w:val="008F22DB"/>
    <w:rsid w:val="009026C8"/>
    <w:rsid w:val="00963BE5"/>
    <w:rsid w:val="00A31BF5"/>
    <w:rsid w:val="00A34F48"/>
    <w:rsid w:val="00A67CA8"/>
    <w:rsid w:val="00B040FA"/>
    <w:rsid w:val="00B6157B"/>
    <w:rsid w:val="00BE6AC6"/>
    <w:rsid w:val="00BF33CD"/>
    <w:rsid w:val="00C00520"/>
    <w:rsid w:val="00D11769"/>
    <w:rsid w:val="00D221C3"/>
    <w:rsid w:val="00D30D1B"/>
    <w:rsid w:val="00D51EE3"/>
    <w:rsid w:val="00E33D67"/>
    <w:rsid w:val="00E53E91"/>
    <w:rsid w:val="00F7038B"/>
    <w:rsid w:val="00F70BE9"/>
    <w:rsid w:val="00F81A1B"/>
    <w:rsid w:val="00FB55EE"/>
    <w:rsid w:val="00FC45A6"/>
    <w:rsid w:val="05107D63"/>
    <w:rsid w:val="1E8D3058"/>
    <w:rsid w:val="32990511"/>
    <w:rsid w:val="3D6E7A58"/>
    <w:rsid w:val="3DB76ACB"/>
    <w:rsid w:val="4BB226E4"/>
    <w:rsid w:val="5F127085"/>
    <w:rsid w:val="5F145F68"/>
    <w:rsid w:val="7A263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F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B13FB"/>
    <w:pPr>
      <w:tabs>
        <w:tab w:val="center" w:pos="4153"/>
        <w:tab w:val="right" w:pos="8306"/>
      </w:tabs>
      <w:snapToGrid w:val="0"/>
      <w:jc w:val="left"/>
    </w:pPr>
    <w:rPr>
      <w:rFonts w:ascii="宋体" w:eastAsia="宋体" w:hAnsi="宋体" w:cs="Times New Roman"/>
      <w:b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B1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eastAsia="宋体" w:hAnsi="宋体" w:cs="Times New Roman"/>
      <w:b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B13F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B13FB"/>
    <w:rPr>
      <w:sz w:val="18"/>
      <w:szCs w:val="18"/>
    </w:rPr>
  </w:style>
  <w:style w:type="paragraph" w:styleId="a5">
    <w:name w:val="List Paragraph"/>
    <w:basedOn w:val="a"/>
    <w:uiPriority w:val="34"/>
    <w:qFormat/>
    <w:rsid w:val="003B13F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114</Words>
  <Characters>651</Characters>
  <Application>Microsoft Office Word</Application>
  <DocSecurity>0</DocSecurity>
  <Lines>5</Lines>
  <Paragraphs>1</Paragraphs>
  <ScaleCrop>false</ScaleCrop>
  <Company>微软中国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刘群林</dc:creator>
  <cp:lastModifiedBy>夏琼</cp:lastModifiedBy>
  <cp:revision>14</cp:revision>
  <cp:lastPrinted>2021-01-28T06:04:00Z</cp:lastPrinted>
  <dcterms:created xsi:type="dcterms:W3CDTF">2021-01-28T05:13:00Z</dcterms:created>
  <dcterms:modified xsi:type="dcterms:W3CDTF">2023-02-21T07:57:00Z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